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4C8" w:rsidRPr="008A5D9C" w:rsidRDefault="00EC17B8" w:rsidP="008A5D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 у) </w:t>
      </w:r>
      <w:r w:rsidR="009406C3" w:rsidRPr="009406C3">
        <w:rPr>
          <w:rFonts w:ascii="Times New Roman" w:hAnsi="Times New Roman" w:cs="Times New Roman"/>
        </w:rPr>
        <w:t>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(мощности), потребителю услуг по передаче электрической энергии уведомления о введении полного и (или) частичного ограничения режима по</w:t>
      </w:r>
      <w:r w:rsidR="009406C3">
        <w:rPr>
          <w:rFonts w:ascii="Times New Roman" w:hAnsi="Times New Roman" w:cs="Times New Roman"/>
        </w:rPr>
        <w:t>требления электрической энергии</w:t>
      </w:r>
      <w:r>
        <w:rPr>
          <w:rFonts w:ascii="Times New Roman" w:hAnsi="Times New Roman" w:cs="Times New Roman"/>
        </w:rPr>
        <w:t>.</w:t>
      </w:r>
    </w:p>
    <w:p w:rsidR="002074C8" w:rsidRDefault="00EC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Способы уведомления о ведении ограничений потребления электрической энергии</w:t>
      </w:r>
    </w:p>
    <w:p w:rsidR="002074C8" w:rsidRDefault="008A5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пункт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19.у)</w:t>
      </w:r>
      <w:r w:rsidR="00EC17B8">
        <w:rPr>
          <w:rFonts w:ascii="Times New Roman" w:eastAsia="Times New Roman" w:hAnsi="Times New Roman" w:cs="Times New Roman"/>
          <w:color w:val="000000"/>
          <w:lang w:eastAsia="ru-RU"/>
        </w:rPr>
        <w:t xml:space="preserve"> ПП РФ № 24 </w:t>
      </w:r>
      <w:r w:rsidR="009406C3">
        <w:rPr>
          <w:rFonts w:ascii="Times New Roman" w:eastAsia="Times New Roman" w:hAnsi="Times New Roman" w:cs="Times New Roman"/>
          <w:color w:val="000000"/>
          <w:lang w:eastAsia="ru-RU"/>
        </w:rPr>
        <w:t>от 21.01.2004 N 24 (ред. от 18.05.2022 с изм. о</w:t>
      </w:r>
      <w:bookmarkStart w:id="0" w:name="_GoBack"/>
      <w:bookmarkEnd w:id="0"/>
      <w:r w:rsidR="009406C3">
        <w:rPr>
          <w:rFonts w:ascii="Times New Roman" w:eastAsia="Times New Roman" w:hAnsi="Times New Roman" w:cs="Times New Roman"/>
          <w:color w:val="000000"/>
          <w:lang w:eastAsia="ru-RU"/>
        </w:rPr>
        <w:t>т 14.11.2022</w:t>
      </w:r>
      <w:r w:rsidRPr="008A5D9C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EC17B8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EC17B8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:</w:t>
      </w:r>
    </w:p>
    <w:p w:rsidR="002074C8" w:rsidRDefault="00EC17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074C8" w:rsidRDefault="00EC17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45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Телефон Оперативно Диспетчерской Службы</w:t>
      </w:r>
      <w:r w:rsidR="008A5D9C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074C8" w:rsidRDefault="00EC17B8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8 (4242) 73-92-43,</w:t>
      </w:r>
    </w:p>
    <w:p w:rsidR="002074C8" w:rsidRDefault="00EC17B8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bdr w:val="none" w:sz="0" w:space="0" w:color="auto" w:frame="1"/>
          <w:lang w:eastAsia="ru-RU"/>
        </w:rPr>
        <w:t>8 (4242) 23-66-46</w:t>
      </w:r>
    </w:p>
    <w:p w:rsidR="002074C8" w:rsidRDefault="00EC17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 Посредством направления по электронной почте:</w:t>
      </w:r>
    </w:p>
    <w:p w:rsidR="002074C8" w:rsidRDefault="00EC17B8">
      <w:pPr>
        <w:shd w:val="clear" w:color="auto" w:fill="FFFFFF"/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mup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es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sakh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su</w:t>
      </w:r>
      <w:proofErr w:type="spellEnd"/>
    </w:p>
    <w:sectPr w:rsidR="0020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B7CE8"/>
    <w:multiLevelType w:val="multilevel"/>
    <w:tmpl w:val="49E2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A445D"/>
    <w:multiLevelType w:val="multilevel"/>
    <w:tmpl w:val="BEAC6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70E4A"/>
    <w:multiLevelType w:val="multilevel"/>
    <w:tmpl w:val="B524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0968B0"/>
    <w:multiLevelType w:val="multilevel"/>
    <w:tmpl w:val="D6AA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C8"/>
    <w:rsid w:val="002074C8"/>
    <w:rsid w:val="008A5D9C"/>
    <w:rsid w:val="009406C3"/>
    <w:rsid w:val="00EC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94D95-316C-4082-908F-35C7DD44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Мартакова Татьяна Игоревна</cp:lastModifiedBy>
  <cp:revision>6</cp:revision>
  <dcterms:created xsi:type="dcterms:W3CDTF">2017-12-26T00:37:00Z</dcterms:created>
  <dcterms:modified xsi:type="dcterms:W3CDTF">2022-12-22T21:22:00Z</dcterms:modified>
</cp:coreProperties>
</file>