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053" w:rsidP="001B5053">
      <w:pPr>
        <w:jc w:val="center"/>
      </w:pPr>
      <w:r>
        <w:t>СПРАВКА</w:t>
      </w:r>
    </w:p>
    <w:p w:rsidR="001B5053" w:rsidRDefault="001B5053" w:rsidP="001B5053">
      <w:r>
        <w:t>Среднемесячная заработная плата  руководящего состава за 2017 год составляет: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5053" w:rsidTr="001B5053">
        <w:tc>
          <w:tcPr>
            <w:tcW w:w="3190" w:type="dxa"/>
          </w:tcPr>
          <w:p w:rsidR="001B5053" w:rsidRDefault="001B5053" w:rsidP="001B5053">
            <w:r>
              <w:t>Наименование должности</w:t>
            </w:r>
          </w:p>
        </w:tc>
        <w:tc>
          <w:tcPr>
            <w:tcW w:w="3190" w:type="dxa"/>
          </w:tcPr>
          <w:p w:rsidR="001B5053" w:rsidRDefault="001B5053" w:rsidP="001B5053">
            <w:r>
              <w:t>Среднемесячная заработная плата начисленная</w:t>
            </w:r>
          </w:p>
        </w:tc>
        <w:tc>
          <w:tcPr>
            <w:tcW w:w="3191" w:type="dxa"/>
          </w:tcPr>
          <w:p w:rsidR="001B5053" w:rsidRDefault="001B5053" w:rsidP="001B5053">
            <w:r>
              <w:t xml:space="preserve">Среднемесячная заработная </w:t>
            </w:r>
            <w:proofErr w:type="gramStart"/>
            <w:r>
              <w:t>плата</w:t>
            </w:r>
            <w:proofErr w:type="gramEnd"/>
            <w:r>
              <w:t xml:space="preserve"> начисленная за вычетом НДФЛ</w:t>
            </w:r>
          </w:p>
        </w:tc>
      </w:tr>
      <w:tr w:rsidR="001B5053" w:rsidTr="001B5053">
        <w:tc>
          <w:tcPr>
            <w:tcW w:w="3190" w:type="dxa"/>
          </w:tcPr>
          <w:p w:rsidR="001B5053" w:rsidRDefault="001B5053" w:rsidP="001B5053">
            <w:r>
              <w:t>Директор</w:t>
            </w:r>
          </w:p>
        </w:tc>
        <w:tc>
          <w:tcPr>
            <w:tcW w:w="3190" w:type="dxa"/>
          </w:tcPr>
          <w:p w:rsidR="001B5053" w:rsidRDefault="001B5053" w:rsidP="001B5053">
            <w:r>
              <w:t>284 439,94</w:t>
            </w:r>
          </w:p>
        </w:tc>
        <w:tc>
          <w:tcPr>
            <w:tcW w:w="3191" w:type="dxa"/>
          </w:tcPr>
          <w:p w:rsidR="001B5053" w:rsidRDefault="001B5053" w:rsidP="001B5053">
            <w:r>
              <w:t>247 462,94</w:t>
            </w:r>
          </w:p>
        </w:tc>
      </w:tr>
      <w:tr w:rsidR="001B5053" w:rsidTr="001B5053">
        <w:tc>
          <w:tcPr>
            <w:tcW w:w="3190" w:type="dxa"/>
          </w:tcPr>
          <w:p w:rsidR="001B5053" w:rsidRDefault="001B5053" w:rsidP="001B5053">
            <w:r>
              <w:t>Заместитель директора</w:t>
            </w:r>
          </w:p>
        </w:tc>
        <w:tc>
          <w:tcPr>
            <w:tcW w:w="3190" w:type="dxa"/>
          </w:tcPr>
          <w:p w:rsidR="001B5053" w:rsidRDefault="001B5053" w:rsidP="001B5053">
            <w:r>
              <w:t>102 382,96</w:t>
            </w:r>
          </w:p>
        </w:tc>
        <w:tc>
          <w:tcPr>
            <w:tcW w:w="3191" w:type="dxa"/>
          </w:tcPr>
          <w:p w:rsidR="001B5053" w:rsidRDefault="001B5053" w:rsidP="001B5053">
            <w:r>
              <w:t>89 072,96</w:t>
            </w:r>
          </w:p>
        </w:tc>
      </w:tr>
      <w:tr w:rsidR="001B5053" w:rsidTr="001B5053">
        <w:tc>
          <w:tcPr>
            <w:tcW w:w="3190" w:type="dxa"/>
          </w:tcPr>
          <w:p w:rsidR="001B5053" w:rsidRDefault="001B5053" w:rsidP="001B5053">
            <w:r>
              <w:t>Заместитель директора по производству</w:t>
            </w:r>
          </w:p>
        </w:tc>
        <w:tc>
          <w:tcPr>
            <w:tcW w:w="3190" w:type="dxa"/>
          </w:tcPr>
          <w:p w:rsidR="001B5053" w:rsidRDefault="001B5053" w:rsidP="001B5053">
            <w:r>
              <w:t>131 126,38</w:t>
            </w:r>
          </w:p>
        </w:tc>
        <w:tc>
          <w:tcPr>
            <w:tcW w:w="3191" w:type="dxa"/>
          </w:tcPr>
          <w:p w:rsidR="001B5053" w:rsidRDefault="001B5053" w:rsidP="001B5053">
            <w:r>
              <w:t>114 080,38</w:t>
            </w:r>
          </w:p>
        </w:tc>
      </w:tr>
      <w:tr w:rsidR="001B5053" w:rsidTr="001B5053">
        <w:tc>
          <w:tcPr>
            <w:tcW w:w="3190" w:type="dxa"/>
          </w:tcPr>
          <w:p w:rsidR="001B5053" w:rsidRDefault="001B5053" w:rsidP="001B5053">
            <w:r>
              <w:t>Заместитель директора по правовой работе</w:t>
            </w:r>
          </w:p>
        </w:tc>
        <w:tc>
          <w:tcPr>
            <w:tcW w:w="3190" w:type="dxa"/>
          </w:tcPr>
          <w:p w:rsidR="001B5053" w:rsidRDefault="001B5053" w:rsidP="001B5053">
            <w:r>
              <w:t>139 834,86</w:t>
            </w:r>
          </w:p>
        </w:tc>
        <w:tc>
          <w:tcPr>
            <w:tcW w:w="3191" w:type="dxa"/>
          </w:tcPr>
          <w:p w:rsidR="001B5053" w:rsidRDefault="001B5053" w:rsidP="001B5053">
            <w:r>
              <w:t>121 656,86</w:t>
            </w:r>
          </w:p>
        </w:tc>
      </w:tr>
      <w:tr w:rsidR="00AE6DF4" w:rsidTr="001B5053">
        <w:tc>
          <w:tcPr>
            <w:tcW w:w="3190" w:type="dxa"/>
          </w:tcPr>
          <w:p w:rsidR="00AE6DF4" w:rsidRDefault="00AE6DF4" w:rsidP="001B5053">
            <w:r>
              <w:t>Заместитель директора по АХЧ</w:t>
            </w:r>
          </w:p>
        </w:tc>
        <w:tc>
          <w:tcPr>
            <w:tcW w:w="3190" w:type="dxa"/>
          </w:tcPr>
          <w:p w:rsidR="00AE6DF4" w:rsidRDefault="00981A92" w:rsidP="001B5053">
            <w:r>
              <w:t>77 726,13</w:t>
            </w:r>
          </w:p>
        </w:tc>
        <w:tc>
          <w:tcPr>
            <w:tcW w:w="3191" w:type="dxa"/>
          </w:tcPr>
          <w:p w:rsidR="00AE6DF4" w:rsidRDefault="00981A92" w:rsidP="001B5053">
            <w:r>
              <w:t>67 622,13</w:t>
            </w:r>
          </w:p>
        </w:tc>
      </w:tr>
      <w:tr w:rsidR="001B5053" w:rsidTr="001B5053">
        <w:tc>
          <w:tcPr>
            <w:tcW w:w="3190" w:type="dxa"/>
          </w:tcPr>
          <w:p w:rsidR="001B5053" w:rsidRDefault="001B5053" w:rsidP="001B5053">
            <w:r>
              <w:t>Главный  бухгалтер</w:t>
            </w:r>
          </w:p>
        </w:tc>
        <w:tc>
          <w:tcPr>
            <w:tcW w:w="3190" w:type="dxa"/>
          </w:tcPr>
          <w:p w:rsidR="001B5053" w:rsidRDefault="001B5053" w:rsidP="001B5053">
            <w:r>
              <w:t>126 903,25</w:t>
            </w:r>
          </w:p>
        </w:tc>
        <w:tc>
          <w:tcPr>
            <w:tcW w:w="3191" w:type="dxa"/>
          </w:tcPr>
          <w:p w:rsidR="001B5053" w:rsidRDefault="001B5053" w:rsidP="001B5053">
            <w:r>
              <w:t>110 406,25</w:t>
            </w:r>
          </w:p>
        </w:tc>
      </w:tr>
    </w:tbl>
    <w:p w:rsidR="001B5053" w:rsidRDefault="001B5053" w:rsidP="001B5053"/>
    <w:p w:rsidR="002243B7" w:rsidRDefault="002243B7" w:rsidP="001B5053"/>
    <w:p w:rsidR="00535BCF" w:rsidRDefault="00535BCF" w:rsidP="00535B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произведен в соответствии с Постановлением Правительства РФ от 24.12.2007 N 922</w:t>
      </w:r>
    </w:p>
    <w:p w:rsidR="00535BCF" w:rsidRDefault="00535BCF" w:rsidP="00535B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10.12.2016)"Об особенностях порядка исчисления средней заработной платы"</w:t>
      </w:r>
    </w:p>
    <w:sectPr w:rsidR="0053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53"/>
    <w:rsid w:val="001B5053"/>
    <w:rsid w:val="002243B7"/>
    <w:rsid w:val="00535BCF"/>
    <w:rsid w:val="00981A92"/>
    <w:rsid w:val="00A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Alex(Soft) corporation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Neroba_AY</dc:creator>
  <cp:keywords/>
  <dc:description/>
  <cp:lastModifiedBy>Neroba_AY</cp:lastModifiedBy>
  <cp:revision>3</cp:revision>
  <cp:lastPrinted>2018-02-01T03:11:00Z</cp:lastPrinted>
  <dcterms:created xsi:type="dcterms:W3CDTF">2018-02-01T02:49:00Z</dcterms:created>
  <dcterms:modified xsi:type="dcterms:W3CDTF">2018-02-01T03:28:00Z</dcterms:modified>
</cp:coreProperties>
</file>