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C3653C">
        <w:rPr>
          <w:rFonts w:ascii="Cambria" w:hAnsi="Cambria"/>
        </w:rPr>
        <w:t>1</w:t>
      </w:r>
      <w:r w:rsidR="00B830B8">
        <w:rPr>
          <w:rFonts w:ascii="Cambria" w:hAnsi="Cambria"/>
        </w:rPr>
        <w:t>5</w:t>
      </w:r>
      <w:r w:rsidRPr="00B14319">
        <w:rPr>
          <w:rFonts w:ascii="Cambria" w:hAnsi="Cambria"/>
        </w:rPr>
        <w:t xml:space="preserve"> шт., мощность –</w:t>
      </w:r>
      <w:r w:rsidR="00B830B8">
        <w:rPr>
          <w:rFonts w:ascii="Cambria" w:hAnsi="Cambria"/>
        </w:rPr>
        <w:t>1523</w:t>
      </w:r>
      <w:r w:rsidR="00C3653C">
        <w:rPr>
          <w:rFonts w:ascii="Cambria" w:hAnsi="Cambria"/>
        </w:rPr>
        <w:t>,</w:t>
      </w:r>
      <w:r w:rsidR="00B830B8">
        <w:rPr>
          <w:rFonts w:ascii="Cambria" w:hAnsi="Cambria"/>
        </w:rPr>
        <w:t>24</w:t>
      </w:r>
      <w:r w:rsidR="00C3653C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C3653C">
        <w:rPr>
          <w:rFonts w:ascii="Cambria" w:hAnsi="Cambria"/>
        </w:rPr>
        <w:t>5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B830B8">
        <w:rPr>
          <w:rFonts w:ascii="Cambria" w:hAnsi="Cambria"/>
        </w:rPr>
        <w:t>55,5</w:t>
      </w:r>
      <w:r w:rsidR="00C3653C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>кВт плата –</w:t>
      </w:r>
      <w:r w:rsidR="00B830B8">
        <w:rPr>
          <w:rFonts w:ascii="Cambria" w:hAnsi="Cambria"/>
        </w:rPr>
        <w:t>59198,64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742DE5" w:rsidRPr="00E957E0">
        <w:rPr>
          <w:rFonts w:ascii="Cambria" w:hAnsi="Cambria"/>
        </w:rPr>
        <w:t>15</w:t>
      </w:r>
      <w:r w:rsidR="002E1E66" w:rsidRPr="00E957E0">
        <w:rPr>
          <w:rFonts w:ascii="Cambria" w:hAnsi="Cambria"/>
        </w:rPr>
        <w:t xml:space="preserve"> раб. Дней, четыре месяца.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FA1112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0</w:t>
      </w:r>
      <w:r w:rsidR="00A82885" w:rsidRPr="00E957E0">
        <w:rPr>
          <w:rFonts w:ascii="Cambria" w:hAnsi="Cambria"/>
        </w:rPr>
        <w:t xml:space="preserve"> шт. мощность </w:t>
      </w:r>
      <w:r w:rsidRPr="00E957E0">
        <w:rPr>
          <w:rFonts w:ascii="Cambria" w:hAnsi="Cambria"/>
        </w:rPr>
        <w:t>0</w:t>
      </w:r>
      <w:r w:rsidR="00A82885" w:rsidRPr="00E957E0">
        <w:rPr>
          <w:rFonts w:ascii="Cambria" w:hAnsi="Cambria"/>
        </w:rPr>
        <w:t>кВт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B830B8">
        <w:rPr>
          <w:rFonts w:ascii="Cambria" w:hAnsi="Cambria"/>
        </w:rPr>
        <w:t>5</w:t>
      </w:r>
      <w:r w:rsidR="0092557F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присоединение, мощность </w:t>
      </w:r>
      <w:r w:rsidR="00B830B8">
        <w:rPr>
          <w:rFonts w:ascii="Cambria" w:hAnsi="Cambria"/>
        </w:rPr>
        <w:t>258,2</w:t>
      </w:r>
      <w:r w:rsidRPr="00E957E0">
        <w:rPr>
          <w:rFonts w:ascii="Cambria" w:hAnsi="Cambria"/>
        </w:rPr>
        <w:t xml:space="preserve"> кВт.</w:t>
      </w:r>
      <w:bookmarkStart w:id="0" w:name="_GoBack"/>
      <w:bookmarkEnd w:id="0"/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B830B8">
    <w:pPr>
      <w:pStyle w:val="a3"/>
    </w:pPr>
    <w:r>
      <w:t>Август</w:t>
    </w:r>
    <w:r w:rsidR="00C3653C">
      <w:t xml:space="preserve"> </w:t>
    </w:r>
    <w:r w:rsidR="00A54FC9">
      <w:t>2021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2E1E66"/>
    <w:rsid w:val="004664DD"/>
    <w:rsid w:val="00643D09"/>
    <w:rsid w:val="006F4BA0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830B8"/>
    <w:rsid w:val="00BB0031"/>
    <w:rsid w:val="00C2732A"/>
    <w:rsid w:val="00C3653C"/>
    <w:rsid w:val="00CA129F"/>
    <w:rsid w:val="00CC0713"/>
    <w:rsid w:val="00CC0F9F"/>
    <w:rsid w:val="00DD2846"/>
    <w:rsid w:val="00DE04A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DCC639E-D179-44BE-BDA7-F447F30E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2021-08-30T23:00:00Z</dcterms:created>
  <dcterms:modified xsi:type="dcterms:W3CDTF">2021-08-30T23:00:00Z</dcterms:modified>
</cp:coreProperties>
</file>