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267" w:type="dxa"/>
        <w:tblLayout w:type="fixed"/>
        <w:tblLook w:val="04A0" w:firstRow="1" w:lastRow="0" w:firstColumn="1" w:lastColumn="0" w:noHBand="0" w:noVBand="1"/>
      </w:tblPr>
      <w:tblGrid>
        <w:gridCol w:w="672"/>
        <w:gridCol w:w="1976"/>
        <w:gridCol w:w="987"/>
        <w:gridCol w:w="6632"/>
      </w:tblGrid>
      <w:tr>
        <w:trPr>
          <w:trHeight w:val="573"/>
        </w:trPr>
        <w:tc>
          <w:tcPr>
            <w:tcW w:w="67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663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54"/>
        </w:trPr>
        <w:tc>
          <w:tcPr>
            <w:tcW w:w="672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г</w:t>
            </w:r>
          </w:p>
        </w:tc>
        <w:tc>
          <w:tcPr>
            <w:tcW w:w="1976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контрольных замеров электрических параметров режимов работы оборудования объектов электросетевого хозяйства, то есть замеров </w:t>
            </w:r>
            <w:proofErr w:type="spellStart"/>
            <w:r>
              <w:rPr>
                <w:sz w:val="20"/>
                <w:szCs w:val="20"/>
              </w:rPr>
              <w:t>потокораспределения</w:t>
            </w:r>
            <w:proofErr w:type="spellEnd"/>
            <w:r>
              <w:rPr>
                <w:sz w:val="20"/>
                <w:szCs w:val="20"/>
              </w:rPr>
              <w:t>, нагрузок и уровней напряжения;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пол. 2017 г.</w:t>
            </w:r>
          </w:p>
        </w:tc>
        <w:tc>
          <w:tcPr>
            <w:tcW w:w="6632" w:type="dxa"/>
            <w:vAlign w:val="center"/>
          </w:tcPr>
          <w:p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ТП - 31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ТМ  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400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: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>=155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145 А;   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155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ТП - 197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ТМ №1 - 400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80 А;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=130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100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238 В;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225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ТМ №2 - 630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200 А; 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=150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150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235 В;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236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= 235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ТП - 363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ТМ №1-400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>= 145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 130;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122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ТМ №1-400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кВА</w:t>
            </w:r>
            <w:proofErr w:type="spellEnd"/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</w:rPr>
              <w:t>= 15 А;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</w:rPr>
              <w:t>= 16;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ab/>
              <w:t xml:space="preserve">          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С </w:t>
            </w:r>
            <w:r>
              <w:rPr>
                <w:rFonts w:ascii="Times New Roman" w:hAnsi="Times New Roman"/>
                <w:sz w:val="22"/>
                <w:szCs w:val="22"/>
              </w:rPr>
              <w:t>= 19 А ;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         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ф.С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= 230 В; </w:t>
            </w:r>
          </w:p>
          <w:p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>
            <w:pPr>
              <w:jc w:val="right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CEB3-DE9C-422C-9287-2F43CEE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11</cp:revision>
  <cp:lastPrinted>2015-01-21T00:37:00Z</cp:lastPrinted>
  <dcterms:created xsi:type="dcterms:W3CDTF">2014-07-14T23:11:00Z</dcterms:created>
  <dcterms:modified xsi:type="dcterms:W3CDTF">2017-06-26T03:37:00Z</dcterms:modified>
</cp:coreProperties>
</file>